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B6099F" w14:textId="77777777" w:rsidR="000F6158" w:rsidRPr="000F6158" w:rsidRDefault="000F6158" w:rsidP="000F6158">
      <w:pPr>
        <w:pStyle w:val="BodyText0"/>
        <w:spacing w:before="600"/>
        <w:jc w:val="center"/>
        <w:rPr>
          <w:rFonts w:ascii="Century Gothic" w:eastAsiaTheme="majorEastAsia" w:hAnsi="Century Gothic" w:cstheme="majorBidi"/>
          <w:caps/>
          <w:color w:val="006BA8"/>
          <w:spacing w:val="-10"/>
          <w:sz w:val="48"/>
          <w:szCs w:val="48"/>
        </w:rPr>
      </w:pPr>
      <w:bookmarkStart w:id="0" w:name="_Hlk68075188"/>
      <w:r w:rsidRPr="000F6158">
        <w:rPr>
          <w:rFonts w:ascii="Century Gothic" w:eastAsiaTheme="majorEastAsia" w:hAnsi="Century Gothic" w:cstheme="majorBidi"/>
          <w:caps/>
          <w:color w:val="006BA8"/>
          <w:spacing w:val="-10"/>
          <w:sz w:val="48"/>
          <w:szCs w:val="48"/>
        </w:rPr>
        <w:t>INTERNAL SVDP CONTACTS</w:t>
      </w:r>
    </w:p>
    <w:bookmarkEnd w:id="0"/>
    <w:p w14:paraId="2FEA893E" w14:textId="5B894A49" w:rsidR="000F6158" w:rsidRPr="000F6158" w:rsidRDefault="000F6158" w:rsidP="000F6158">
      <w:pPr>
        <w:pStyle w:val="BodyText0"/>
        <w:numPr>
          <w:ilvl w:val="0"/>
          <w:numId w:val="12"/>
        </w:numPr>
        <w:spacing w:after="40"/>
        <w:rPr>
          <w:highlight w:val="magenta"/>
        </w:rPr>
      </w:pPr>
      <w:r w:rsidRPr="000F6158">
        <w:rPr>
          <w:highlight w:val="magenta"/>
        </w:rPr>
        <w:t xml:space="preserve">National </w:t>
      </w:r>
      <w:proofErr w:type="spellStart"/>
      <w:r w:rsidRPr="000F6158">
        <w:rPr>
          <w:highlight w:val="magenta"/>
        </w:rPr>
        <w:t>SVdPUSA</w:t>
      </w:r>
      <w:proofErr w:type="spellEnd"/>
      <w:r w:rsidRPr="000F6158">
        <w:rPr>
          <w:highlight w:val="magenta"/>
        </w:rPr>
        <w:t xml:space="preserve"> Development Office</w:t>
      </w:r>
    </w:p>
    <w:p w14:paraId="539FD069" w14:textId="77777777" w:rsidR="000F6158" w:rsidRPr="000F6158" w:rsidRDefault="000F6158" w:rsidP="000F6158">
      <w:pPr>
        <w:pStyle w:val="BodyText0"/>
        <w:numPr>
          <w:ilvl w:val="0"/>
          <w:numId w:val="12"/>
        </w:numPr>
        <w:spacing w:after="40"/>
        <w:rPr>
          <w:highlight w:val="magenta"/>
        </w:rPr>
      </w:pPr>
      <w:r w:rsidRPr="000F6158">
        <w:rPr>
          <w:highlight w:val="magenta"/>
        </w:rPr>
        <w:t xml:space="preserve">National </w:t>
      </w:r>
      <w:proofErr w:type="spellStart"/>
      <w:r w:rsidRPr="000F6158">
        <w:rPr>
          <w:highlight w:val="magenta"/>
        </w:rPr>
        <w:t>SVdPUSA</w:t>
      </w:r>
      <w:proofErr w:type="spellEnd"/>
      <w:r w:rsidRPr="000F6158">
        <w:rPr>
          <w:highlight w:val="magenta"/>
        </w:rPr>
        <w:t xml:space="preserve"> Governance Committee</w:t>
      </w:r>
    </w:p>
    <w:p w14:paraId="350B3186" w14:textId="6C3C0AAD" w:rsidR="000F6158" w:rsidRPr="000F6158" w:rsidRDefault="000F6158" w:rsidP="000F6158">
      <w:pPr>
        <w:pStyle w:val="BodyText0"/>
        <w:numPr>
          <w:ilvl w:val="0"/>
          <w:numId w:val="12"/>
        </w:numPr>
        <w:spacing w:after="40"/>
        <w:rPr>
          <w:highlight w:val="magenta"/>
        </w:rPr>
      </w:pPr>
      <w:r w:rsidRPr="000F6158">
        <w:rPr>
          <w:highlight w:val="magenta"/>
        </w:rPr>
        <w:t xml:space="preserve">National </w:t>
      </w:r>
      <w:proofErr w:type="spellStart"/>
      <w:r w:rsidRPr="000F6158">
        <w:rPr>
          <w:highlight w:val="magenta"/>
        </w:rPr>
        <w:t>SVdPUSA</w:t>
      </w:r>
      <w:proofErr w:type="spellEnd"/>
      <w:r w:rsidRPr="000F6158">
        <w:rPr>
          <w:highlight w:val="magenta"/>
        </w:rPr>
        <w:t xml:space="preserve"> Senior Director for Governance</w:t>
      </w:r>
    </w:p>
    <w:p w14:paraId="0977B24E" w14:textId="77777777" w:rsidR="000F6158" w:rsidRPr="000F6158" w:rsidRDefault="000F6158" w:rsidP="000F6158">
      <w:pPr>
        <w:pStyle w:val="BodyText0"/>
        <w:numPr>
          <w:ilvl w:val="0"/>
          <w:numId w:val="12"/>
        </w:numPr>
        <w:spacing w:after="40"/>
        <w:rPr>
          <w:highlight w:val="magenta"/>
        </w:rPr>
      </w:pPr>
      <w:r w:rsidRPr="000F6158">
        <w:rPr>
          <w:highlight w:val="magenta"/>
        </w:rPr>
        <w:t xml:space="preserve">National </w:t>
      </w:r>
      <w:proofErr w:type="spellStart"/>
      <w:r w:rsidRPr="000F6158">
        <w:rPr>
          <w:highlight w:val="magenta"/>
        </w:rPr>
        <w:t>SVdPUSA</w:t>
      </w:r>
      <w:proofErr w:type="spellEnd"/>
      <w:r w:rsidRPr="000F6158">
        <w:rPr>
          <w:highlight w:val="magenta"/>
        </w:rPr>
        <w:t xml:space="preserve"> Mentoring Program for Council President and Executive Directors</w:t>
      </w:r>
    </w:p>
    <w:p w14:paraId="44F84442" w14:textId="77777777" w:rsidR="000F6158" w:rsidRPr="000F6158" w:rsidRDefault="000F6158" w:rsidP="000F6158">
      <w:pPr>
        <w:pStyle w:val="BodyText0"/>
        <w:spacing w:before="240"/>
        <w:ind w:left="315"/>
        <w:rPr>
          <w:rFonts w:ascii="Century Gothic" w:hAnsi="Century Gothic"/>
          <w:b/>
          <w:color w:val="006BA8"/>
          <w:sz w:val="28"/>
          <w:szCs w:val="28"/>
        </w:rPr>
      </w:pPr>
      <w:r w:rsidRPr="000F6158">
        <w:rPr>
          <w:rFonts w:ascii="Century Gothic" w:hAnsi="Century Gothic"/>
          <w:b/>
          <w:color w:val="006BA8"/>
          <w:sz w:val="28"/>
          <w:szCs w:val="28"/>
          <w:highlight w:val="yellow"/>
        </w:rPr>
        <w:t>PAM’S DRAFT – INTERNAL NATIONAL DEPARTMENTS CONTACT LIST</w:t>
      </w:r>
    </w:p>
    <w:p w14:paraId="7F2E15A3" w14:textId="7E45ED08" w:rsidR="000F6158" w:rsidRPr="000F6158" w:rsidRDefault="000F6158" w:rsidP="000F6158">
      <w:pPr>
        <w:pStyle w:val="BodyText0"/>
        <w:numPr>
          <w:ilvl w:val="0"/>
          <w:numId w:val="12"/>
        </w:numPr>
        <w:spacing w:after="40"/>
      </w:pPr>
      <w:r>
        <w:rPr>
          <w:b/>
          <w:color w:val="006BA8"/>
        </w:rPr>
        <w:t>Marketing &amp; Communications:</w:t>
      </w:r>
      <w:r w:rsidRPr="000F6158">
        <w:rPr>
          <w:b/>
          <w:color w:val="006BA8"/>
        </w:rPr>
        <w:t xml:space="preserve"> </w:t>
      </w:r>
      <w:r w:rsidRPr="000F6158">
        <w:t xml:space="preserve">Advertising, </w:t>
      </w:r>
      <w:proofErr w:type="spellStart"/>
      <w:r w:rsidRPr="000F6158">
        <w:t>eGazette</w:t>
      </w:r>
      <w:proofErr w:type="spellEnd"/>
      <w:r w:rsidRPr="000F6158">
        <w:t xml:space="preserve">, website design, Social Media </w:t>
      </w:r>
    </w:p>
    <w:p w14:paraId="129884ED" w14:textId="73F8AAE3" w:rsidR="000F6158" w:rsidRPr="000F6158" w:rsidRDefault="000F6158" w:rsidP="000F6158">
      <w:pPr>
        <w:pStyle w:val="BodyText0"/>
        <w:numPr>
          <w:ilvl w:val="0"/>
          <w:numId w:val="12"/>
        </w:numPr>
        <w:spacing w:after="40"/>
      </w:pPr>
      <w:r>
        <w:rPr>
          <w:b/>
          <w:color w:val="006BA8"/>
        </w:rPr>
        <w:t>Chief Advancement Office:</w:t>
      </w:r>
      <w:r w:rsidRPr="000F6158">
        <w:rPr>
          <w:color w:val="006BA8"/>
        </w:rPr>
        <w:t xml:space="preserve"> </w:t>
      </w:r>
      <w:r w:rsidRPr="000F6158">
        <w:t>Direct Mail, Development, FOP</w:t>
      </w:r>
      <w:r w:rsidRPr="000F6158">
        <w:rPr>
          <w:vertAlign w:val="superscript"/>
        </w:rPr>
        <w:t>®</w:t>
      </w:r>
      <w:r w:rsidRPr="000F6158">
        <w:t xml:space="preserve"> Walk &amp; Grants, </w:t>
      </w:r>
      <w:proofErr w:type="spellStart"/>
      <w:r w:rsidRPr="000F6158">
        <w:t>NVPD</w:t>
      </w:r>
      <w:proofErr w:type="spellEnd"/>
      <w:r w:rsidRPr="000F6158">
        <w:t>, Philanthropy, Bequests, Wills</w:t>
      </w:r>
    </w:p>
    <w:p w14:paraId="00A3500B" w14:textId="7A6887D3" w:rsidR="000F6158" w:rsidRPr="000F6158" w:rsidRDefault="000F6158" w:rsidP="00DA071C">
      <w:pPr>
        <w:pStyle w:val="BodyText0"/>
        <w:numPr>
          <w:ilvl w:val="0"/>
          <w:numId w:val="12"/>
        </w:numPr>
        <w:spacing w:after="40"/>
      </w:pPr>
      <w:r>
        <w:rPr>
          <w:b/>
          <w:color w:val="006BA8"/>
        </w:rPr>
        <w:t>Poverty Programs:</w:t>
      </w:r>
      <w:r w:rsidRPr="000F6158">
        <w:rPr>
          <w:b/>
          <w:color w:val="006BA8"/>
        </w:rPr>
        <w:t xml:space="preserve"> </w:t>
      </w:r>
      <w:r w:rsidRPr="000F6158">
        <w:t>Systemic Change Programs, Housing Task Force</w:t>
      </w:r>
      <w:r>
        <w:t xml:space="preserve">, </w:t>
      </w:r>
      <w:r w:rsidRPr="000F6158">
        <w:t xml:space="preserve">Voice of the Poor, National Re-Entry Program </w:t>
      </w:r>
    </w:p>
    <w:p w14:paraId="52901BBC" w14:textId="58CD353C" w:rsidR="000F6158" w:rsidRPr="000F6158" w:rsidRDefault="000F6158" w:rsidP="000F6158">
      <w:pPr>
        <w:pStyle w:val="BodyText0"/>
        <w:numPr>
          <w:ilvl w:val="0"/>
          <w:numId w:val="12"/>
        </w:numPr>
        <w:spacing w:after="40"/>
      </w:pPr>
      <w:r>
        <w:rPr>
          <w:b/>
          <w:color w:val="006BA8"/>
        </w:rPr>
        <w:t>Governance &amp; Membership Services:</w:t>
      </w:r>
      <w:r w:rsidRPr="000F6158">
        <w:rPr>
          <w:b/>
          <w:color w:val="006BA8"/>
        </w:rPr>
        <w:t xml:space="preserve"> </w:t>
      </w:r>
      <w:r w:rsidRPr="000F6158">
        <w:t xml:space="preserve">Governance Q&amp;A, Mentoring Program for Council President and Executive Directors, Solidarity, Annual Reports, Y/YA, Growth &amp; Revitalization, Multicultural Diversity </w:t>
      </w:r>
    </w:p>
    <w:p w14:paraId="6B2C8A48" w14:textId="6E2C78D1" w:rsidR="000F6158" w:rsidRPr="000F6158" w:rsidRDefault="000F6158" w:rsidP="000F6158">
      <w:pPr>
        <w:pStyle w:val="BodyText0"/>
        <w:numPr>
          <w:ilvl w:val="0"/>
          <w:numId w:val="12"/>
        </w:numPr>
        <w:spacing w:after="40"/>
      </w:pPr>
      <w:r>
        <w:rPr>
          <w:b/>
          <w:color w:val="006BA8"/>
        </w:rPr>
        <w:t>Spirituality &amp; Formation:</w:t>
      </w:r>
      <w:r w:rsidRPr="000F6158">
        <w:rPr>
          <w:b/>
          <w:color w:val="006BA8"/>
        </w:rPr>
        <w:t xml:space="preserve"> </w:t>
      </w:r>
      <w:r w:rsidRPr="000F6158">
        <w:t>Vincentian Publications &amp; Materials Orders</w:t>
      </w:r>
    </w:p>
    <w:p w14:paraId="75597C69" w14:textId="076E6F2C" w:rsidR="000F6158" w:rsidRPr="000F6158" w:rsidRDefault="000F6158" w:rsidP="000F6158">
      <w:pPr>
        <w:pStyle w:val="BodyText0"/>
        <w:numPr>
          <w:ilvl w:val="0"/>
          <w:numId w:val="12"/>
        </w:numPr>
        <w:spacing w:after="40"/>
      </w:pPr>
      <w:r>
        <w:rPr>
          <w:b/>
          <w:color w:val="006BA8"/>
        </w:rPr>
        <w:t>Chief Financial Officer/Chief Operating Officer</w:t>
      </w:r>
      <w:r w:rsidRPr="000F6158">
        <w:rPr>
          <w:b/>
          <w:color w:val="006BA8"/>
        </w:rPr>
        <w:t xml:space="preserve">: </w:t>
      </w:r>
      <w:r w:rsidRPr="000F6158">
        <w:t>Audit, Finance, HR</w:t>
      </w:r>
    </w:p>
    <w:p w14:paraId="70DEE90A" w14:textId="29160D2C" w:rsidR="000F6158" w:rsidRPr="000F6158" w:rsidRDefault="000F6158" w:rsidP="000F6158">
      <w:pPr>
        <w:pStyle w:val="BodyText0"/>
        <w:numPr>
          <w:ilvl w:val="0"/>
          <w:numId w:val="12"/>
        </w:numPr>
        <w:spacing w:after="40"/>
      </w:pPr>
      <w:r>
        <w:rPr>
          <w:b/>
          <w:color w:val="006BA8"/>
        </w:rPr>
        <w:t>CEO Administration:</w:t>
      </w:r>
      <w:r w:rsidRPr="000F6158">
        <w:rPr>
          <w:b/>
          <w:color w:val="006BA8"/>
        </w:rPr>
        <w:t xml:space="preserve"> </w:t>
      </w:r>
      <w:r w:rsidRPr="000F6158">
        <w:t xml:space="preserve">501(c)(3), National Insurance, Invitation </w:t>
      </w:r>
      <w:proofErr w:type="gramStart"/>
      <w:r w:rsidRPr="000F6158">
        <w:t>For</w:t>
      </w:r>
      <w:proofErr w:type="gramEnd"/>
      <w:r w:rsidRPr="000F6158">
        <w:t xml:space="preserve"> Renewal</w:t>
      </w:r>
    </w:p>
    <w:p w14:paraId="1B21BC6D" w14:textId="7A5AFF55" w:rsidR="000F6158" w:rsidRPr="000F6158" w:rsidRDefault="000F6158" w:rsidP="000F6158">
      <w:pPr>
        <w:pStyle w:val="BodyText0"/>
        <w:numPr>
          <w:ilvl w:val="0"/>
          <w:numId w:val="12"/>
        </w:numPr>
        <w:spacing w:after="40"/>
      </w:pPr>
      <w:r>
        <w:rPr>
          <w:b/>
          <w:color w:val="006BA8"/>
        </w:rPr>
        <w:t>Information Technology:</w:t>
      </w:r>
      <w:r w:rsidRPr="000F6158">
        <w:rPr>
          <w:b/>
          <w:color w:val="006BA8"/>
        </w:rPr>
        <w:t xml:space="preserve"> </w:t>
      </w:r>
      <w:r w:rsidRPr="000F6158">
        <w:t>IT Questions, Database, Video support</w:t>
      </w:r>
    </w:p>
    <w:p w14:paraId="784653CC" w14:textId="77777777" w:rsidR="000F6158" w:rsidRPr="000F6158" w:rsidRDefault="000F6158" w:rsidP="000F6158">
      <w:pPr>
        <w:pStyle w:val="BodyText0"/>
        <w:spacing w:after="40"/>
      </w:pPr>
    </w:p>
    <w:p w14:paraId="4173DD65" w14:textId="4615D869" w:rsidR="00D00389" w:rsidRPr="000F6158" w:rsidRDefault="000F6158" w:rsidP="000F6158">
      <w:pPr>
        <w:pStyle w:val="BodyText0"/>
        <w:spacing w:after="40"/>
        <w:jc w:val="center"/>
        <w:rPr>
          <w:rFonts w:ascii="Century Gothic" w:hAnsi="Century Gothic"/>
          <w:color w:val="006BA8"/>
          <w:sz w:val="24"/>
          <w:szCs w:val="24"/>
        </w:rPr>
      </w:pPr>
      <w:r w:rsidRPr="000F6158">
        <w:rPr>
          <w:rFonts w:ascii="Century Gothic" w:hAnsi="Century Gothic"/>
          <w:b/>
          <w:sz w:val="24"/>
          <w:szCs w:val="24"/>
        </w:rPr>
        <w:t xml:space="preserve">Contact </w:t>
      </w:r>
      <w:r w:rsidRPr="000F6158">
        <w:rPr>
          <w:rFonts w:ascii="Century Gothic" w:hAnsi="Century Gothic"/>
          <w:b/>
          <w:sz w:val="24"/>
          <w:szCs w:val="24"/>
        </w:rPr>
        <w:t>U</w:t>
      </w:r>
      <w:r w:rsidRPr="000F6158">
        <w:rPr>
          <w:rFonts w:ascii="Century Gothic" w:hAnsi="Century Gothic"/>
          <w:b/>
          <w:sz w:val="24"/>
          <w:szCs w:val="24"/>
        </w:rPr>
        <w:t xml:space="preserve">s: </w:t>
      </w:r>
      <w:hyperlink r:id="rId8" w:history="1">
        <w:r w:rsidRPr="000F6158">
          <w:rPr>
            <w:rStyle w:val="Hyperlink"/>
            <w:rFonts w:ascii="Century Gothic" w:hAnsi="Century Gothic"/>
            <w:b/>
            <w:color w:val="006BA8"/>
            <w:sz w:val="24"/>
            <w:szCs w:val="24"/>
          </w:rPr>
          <w:t>https://ssvpusa.org/contact-us/</w:t>
        </w:r>
      </w:hyperlink>
    </w:p>
    <w:sectPr w:rsidR="00D00389" w:rsidRPr="000F6158" w:rsidSect="001B1136">
      <w:headerReference w:type="default" r:id="rId9"/>
      <w:footerReference w:type="default" r:id="rId10"/>
      <w:type w:val="continuous"/>
      <w:pgSz w:w="12240" w:h="15840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C31E9" w14:textId="77777777" w:rsidR="00C87351" w:rsidRDefault="00C87351">
      <w:pPr>
        <w:spacing w:after="0" w:line="240" w:lineRule="auto"/>
      </w:pPr>
      <w:r>
        <w:separator/>
      </w:r>
    </w:p>
  </w:endnote>
  <w:endnote w:type="continuationSeparator" w:id="0">
    <w:p w14:paraId="227A254F" w14:textId="77777777" w:rsidR="00C87351" w:rsidRDefault="00C8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1EA4" w14:textId="77777777" w:rsidR="00C51024" w:rsidRPr="00FC0F26" w:rsidRDefault="00C51024">
    <w:pPr>
      <w:rPr>
        <w:sz w:val="2"/>
        <w:szCs w:val="2"/>
      </w:rPr>
    </w:pPr>
  </w:p>
  <w:p w14:paraId="600153B7" w14:textId="77777777" w:rsidR="00C51024" w:rsidRDefault="00C51024" w:rsidP="00D642A3">
    <w:pPr>
      <w:pStyle w:val="Footer"/>
      <w:tabs>
        <w:tab w:val="clear" w:pos="4680"/>
        <w:tab w:val="clear" w:pos="9360"/>
        <w:tab w:val="left" w:pos="4000"/>
      </w:tabs>
      <w:rPr>
        <w:rFonts w:cstheme="minorHAnsi"/>
        <w:sz w:val="2"/>
        <w:szCs w:val="2"/>
      </w:rPr>
    </w:pPr>
  </w:p>
  <w:p w14:paraId="1812541C" w14:textId="701F9B1F" w:rsidR="009414FB" w:rsidRPr="009414FB" w:rsidRDefault="009414FB" w:rsidP="009414FB">
    <w:pPr>
      <w:pStyle w:val="Footer"/>
      <w:tabs>
        <w:tab w:val="clear" w:pos="4680"/>
        <w:tab w:val="clear" w:pos="9360"/>
        <w:tab w:val="right" w:pos="10800"/>
      </w:tabs>
      <w:spacing w:after="60"/>
      <w:jc w:val="center"/>
      <w:rPr>
        <w:rFonts w:ascii="Century Gothic" w:hAnsi="Century Gothic"/>
        <w:b/>
        <w:bCs/>
        <w:caps/>
        <w:sz w:val="18"/>
        <w:szCs w:val="18"/>
      </w:rPr>
    </w:pPr>
    <w:r w:rsidRPr="009414FB">
      <w:rPr>
        <w:rFonts w:ascii="Century Gothic" w:hAnsi="Century Gothic"/>
        <w:b/>
        <w:bCs/>
        <w:caps/>
        <w:sz w:val="18"/>
        <w:szCs w:val="18"/>
      </w:rPr>
      <w:t>For internal Use only</w:t>
    </w:r>
    <w:r w:rsidR="00EF31CE">
      <w:rPr>
        <w:rFonts w:ascii="Century Gothic" w:hAnsi="Century Gothic"/>
        <w:b/>
        <w:bCs/>
        <w:caps/>
        <w:sz w:val="18"/>
        <w:szCs w:val="18"/>
      </w:rPr>
      <w:t xml:space="preserve"> – form 0104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5395"/>
      <w:gridCol w:w="5395"/>
    </w:tblGrid>
    <w:tr w:rsidR="00860E59" w:rsidRPr="009414FB" w14:paraId="76942EEF" w14:textId="77777777" w:rsidTr="00860E59">
      <w:tc>
        <w:tcPr>
          <w:tcW w:w="5395" w:type="dxa"/>
        </w:tcPr>
        <w:p w14:paraId="3612C19F" w14:textId="28EA5080" w:rsidR="00860E59" w:rsidRPr="009414FB" w:rsidRDefault="00860E59" w:rsidP="009414FB">
          <w:pPr>
            <w:pStyle w:val="Footer"/>
            <w:tabs>
              <w:tab w:val="clear" w:pos="4680"/>
              <w:tab w:val="clear" w:pos="9360"/>
              <w:tab w:val="right" w:pos="10800"/>
            </w:tabs>
            <w:spacing w:after="40"/>
            <w:jc w:val="center"/>
            <w:rPr>
              <w:rFonts w:ascii="Century Gothic" w:hAnsi="Century Gothic"/>
              <w:caps/>
              <w:sz w:val="18"/>
              <w:szCs w:val="18"/>
            </w:rPr>
          </w:pPr>
          <w:r w:rsidRPr="009414FB">
            <w:rPr>
              <w:rFonts w:ascii="Century Gothic" w:hAnsi="Century Gothic"/>
              <w:b/>
              <w:bCs/>
              <w:sz w:val="18"/>
              <w:szCs w:val="18"/>
            </w:rPr>
            <w:t>Date Last Updated</w:t>
          </w:r>
          <w:r w:rsidRPr="009414FB">
            <w:rPr>
              <w:rFonts w:ascii="Century Gothic" w:hAnsi="Century Gothic"/>
              <w:caps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caps/>
                <w:sz w:val="18"/>
                <w:szCs w:val="18"/>
              </w:rPr>
              <w:id w:val="1846054510"/>
              <w:placeholder>
                <w:docPart w:val="13CA6D9B19B44F92A06759A808623F29"/>
              </w:placeholder>
            </w:sdtPr>
            <w:sdtEndPr/>
            <w:sdtContent>
              <w:r w:rsidR="00B1471E">
                <w:rPr>
                  <w:rFonts w:ascii="Century Gothic" w:hAnsi="Century Gothic"/>
                  <w:caps/>
                  <w:sz w:val="18"/>
                  <w:szCs w:val="18"/>
                </w:rPr>
                <w:t>March 31, 2021</w:t>
              </w:r>
            </w:sdtContent>
          </w:sdt>
        </w:p>
      </w:tc>
      <w:tc>
        <w:tcPr>
          <w:tcW w:w="5395" w:type="dxa"/>
        </w:tcPr>
        <w:p w14:paraId="32C6255D" w14:textId="772E4FBF" w:rsidR="00860E59" w:rsidRPr="009414FB" w:rsidRDefault="00860E59" w:rsidP="00860E59">
          <w:pPr>
            <w:pStyle w:val="Footer"/>
            <w:tabs>
              <w:tab w:val="clear" w:pos="4680"/>
              <w:tab w:val="clear" w:pos="9360"/>
              <w:tab w:val="right" w:pos="10800"/>
            </w:tabs>
            <w:spacing w:after="40"/>
            <w:rPr>
              <w:rFonts w:ascii="Century Gothic" w:hAnsi="Century Gothic"/>
              <w:caps/>
              <w:sz w:val="18"/>
              <w:szCs w:val="18"/>
            </w:rPr>
          </w:pPr>
          <w:r w:rsidRPr="009414FB">
            <w:rPr>
              <w:rFonts w:ascii="Century Gothic" w:hAnsi="Century Gothic"/>
              <w:b/>
              <w:bCs/>
              <w:sz w:val="18"/>
              <w:szCs w:val="18"/>
            </w:rPr>
            <w:t>Document Owner</w:t>
          </w:r>
          <w:r>
            <w:rPr>
              <w:rFonts w:ascii="Century Gothic" w:hAnsi="Century Gothic"/>
              <w:b/>
              <w:bCs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caps/>
                <w:sz w:val="18"/>
                <w:szCs w:val="18"/>
              </w:rPr>
              <w:id w:val="-250662964"/>
              <w:placeholder>
                <w:docPart w:val="13CA6D9B19B44F92A06759A808623F29"/>
              </w:placeholder>
            </w:sdtPr>
            <w:sdtEndPr/>
            <w:sdtContent>
              <w:r w:rsidR="00B1471E">
                <w:rPr>
                  <w:rFonts w:ascii="Century Gothic" w:hAnsi="Century Gothic"/>
                  <w:caps/>
                  <w:sz w:val="18"/>
                  <w:szCs w:val="18"/>
                </w:rPr>
                <w:t>Governance</w:t>
              </w:r>
            </w:sdtContent>
          </w:sdt>
        </w:p>
      </w:tc>
    </w:tr>
  </w:tbl>
  <w:p w14:paraId="2DF58107" w14:textId="5D8BF476" w:rsidR="00C51024" w:rsidRDefault="00C51024" w:rsidP="00462D4B">
    <w:pPr>
      <w:pStyle w:val="Footer"/>
      <w:tabs>
        <w:tab w:val="clear" w:pos="4680"/>
        <w:tab w:val="clear" w:pos="9360"/>
        <w:tab w:val="right" w:pos="10800"/>
      </w:tabs>
      <w:rPr>
        <w:rFonts w:ascii="Century Gothic" w:hAnsi="Century Gothic" w:cs="Arial"/>
        <w:caps/>
        <w:sz w:val="18"/>
        <w:szCs w:val="18"/>
      </w:rPr>
    </w:pPr>
    <w:r w:rsidRPr="004E678A">
      <w:rPr>
        <w:rFonts w:ascii="Times New Roman" w:hAnsi="Times New Roman"/>
        <w:caps/>
      </w:rPr>
      <w:t>©</w:t>
    </w:r>
    <w:r w:rsidRPr="004E678A">
      <w:rPr>
        <w:rFonts w:ascii="Century Gothic" w:hAnsi="Century Gothic" w:cs="Arial"/>
        <w:caps/>
        <w:sz w:val="18"/>
        <w:szCs w:val="18"/>
      </w:rPr>
      <w:t xml:space="preserve"> 202</w:t>
    </w:r>
    <w:r w:rsidR="00B1471E">
      <w:rPr>
        <w:rFonts w:ascii="Century Gothic" w:hAnsi="Century Gothic" w:cs="Arial"/>
        <w:caps/>
        <w:sz w:val="18"/>
        <w:szCs w:val="18"/>
      </w:rPr>
      <w:t>1</w:t>
    </w:r>
    <w:r w:rsidRPr="004E678A">
      <w:rPr>
        <w:rFonts w:ascii="Century Gothic" w:hAnsi="Century Gothic" w:cs="Arial"/>
        <w:caps/>
        <w:sz w:val="18"/>
        <w:szCs w:val="18"/>
      </w:rPr>
      <w:t xml:space="preserve"> National Council of the United States, Society of St. Vincent de Paul, Inc.</w:t>
    </w:r>
    <w:r>
      <w:rPr>
        <w:rFonts w:ascii="Century Gothic" w:hAnsi="Century Gothic" w:cs="Arial"/>
        <w:caps/>
        <w:sz w:val="18"/>
        <w:szCs w:val="18"/>
      </w:rPr>
      <w:tab/>
    </w:r>
    <w:r w:rsidRPr="004E678A">
      <w:rPr>
        <w:rFonts w:ascii="Century Gothic" w:hAnsi="Century Gothic" w:cs="Arial"/>
        <w:caps/>
        <w:sz w:val="18"/>
        <w:szCs w:val="18"/>
      </w:rPr>
      <w:t xml:space="preserve">Page </w:t>
    </w:r>
    <w:r w:rsidRPr="004E678A">
      <w:rPr>
        <w:rFonts w:ascii="Century Gothic" w:hAnsi="Century Gothic" w:cs="Arial"/>
        <w:caps/>
        <w:sz w:val="18"/>
        <w:szCs w:val="18"/>
      </w:rPr>
      <w:fldChar w:fldCharType="begin"/>
    </w:r>
    <w:r w:rsidRPr="004E678A">
      <w:rPr>
        <w:rFonts w:ascii="Century Gothic" w:hAnsi="Century Gothic" w:cs="Arial"/>
        <w:caps/>
        <w:sz w:val="18"/>
        <w:szCs w:val="18"/>
      </w:rPr>
      <w:instrText xml:space="preserve"> PAGE   \* MERGEFORMAT </w:instrText>
    </w:r>
    <w:r w:rsidRPr="004E678A">
      <w:rPr>
        <w:rFonts w:ascii="Century Gothic" w:hAnsi="Century Gothic" w:cs="Arial"/>
        <w:caps/>
        <w:sz w:val="18"/>
        <w:szCs w:val="18"/>
      </w:rPr>
      <w:fldChar w:fldCharType="separate"/>
    </w:r>
    <w:r w:rsidR="00EF31CE">
      <w:rPr>
        <w:rFonts w:ascii="Century Gothic" w:hAnsi="Century Gothic" w:cs="Arial"/>
        <w:caps/>
        <w:noProof/>
        <w:sz w:val="18"/>
        <w:szCs w:val="18"/>
      </w:rPr>
      <w:t>1</w:t>
    </w:r>
    <w:r w:rsidRPr="004E678A">
      <w:rPr>
        <w:rFonts w:ascii="Century Gothic" w:hAnsi="Century Gothic" w:cs="Arial"/>
        <w:caps/>
        <w:sz w:val="18"/>
        <w:szCs w:val="18"/>
      </w:rPr>
      <w:fldChar w:fldCharType="end"/>
    </w:r>
    <w:r w:rsidRPr="004E678A">
      <w:rPr>
        <w:rFonts w:ascii="Century Gothic" w:hAnsi="Century Gothic" w:cs="Arial"/>
        <w:caps/>
        <w:sz w:val="18"/>
        <w:szCs w:val="18"/>
      </w:rPr>
      <w:t xml:space="preserve"> of </w:t>
    </w:r>
    <w:r w:rsidRPr="004E678A">
      <w:rPr>
        <w:rFonts w:ascii="Century Gothic" w:hAnsi="Century Gothic" w:cs="Arial"/>
        <w:caps/>
        <w:sz w:val="18"/>
        <w:szCs w:val="18"/>
      </w:rPr>
      <w:fldChar w:fldCharType="begin"/>
    </w:r>
    <w:r w:rsidRPr="004E678A">
      <w:rPr>
        <w:rFonts w:ascii="Century Gothic" w:hAnsi="Century Gothic" w:cs="Arial"/>
        <w:caps/>
        <w:sz w:val="18"/>
        <w:szCs w:val="18"/>
      </w:rPr>
      <w:instrText xml:space="preserve"> NUMPAGES   \* MERGEFORMAT </w:instrText>
    </w:r>
    <w:r w:rsidRPr="004E678A">
      <w:rPr>
        <w:rFonts w:ascii="Century Gothic" w:hAnsi="Century Gothic" w:cs="Arial"/>
        <w:caps/>
        <w:sz w:val="18"/>
        <w:szCs w:val="18"/>
      </w:rPr>
      <w:fldChar w:fldCharType="separate"/>
    </w:r>
    <w:r w:rsidR="00EF31CE">
      <w:rPr>
        <w:rFonts w:ascii="Century Gothic" w:hAnsi="Century Gothic" w:cs="Arial"/>
        <w:caps/>
        <w:noProof/>
        <w:sz w:val="18"/>
        <w:szCs w:val="18"/>
      </w:rPr>
      <w:t>1</w:t>
    </w:r>
    <w:r w:rsidRPr="004E678A">
      <w:rPr>
        <w:rFonts w:ascii="Century Gothic" w:hAnsi="Century Gothic" w:cs="Arial"/>
        <w:caps/>
        <w:sz w:val="18"/>
        <w:szCs w:val="18"/>
      </w:rPr>
      <w:fldChar w:fldCharType="end"/>
    </w:r>
  </w:p>
  <w:p w14:paraId="3E63B273" w14:textId="77777777" w:rsidR="00C51024" w:rsidRPr="00D642A3" w:rsidRDefault="00C51024" w:rsidP="00D642A3">
    <w:pPr>
      <w:pStyle w:val="Footer"/>
      <w:tabs>
        <w:tab w:val="clear" w:pos="4680"/>
        <w:tab w:val="clear" w:pos="9360"/>
        <w:tab w:val="left" w:pos="4000"/>
      </w:tabs>
      <w:rPr>
        <w:rFonts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1649B" w14:textId="77777777" w:rsidR="00C87351" w:rsidRDefault="00C87351">
      <w:pPr>
        <w:spacing w:after="0" w:line="240" w:lineRule="auto"/>
      </w:pPr>
      <w:r>
        <w:separator/>
      </w:r>
    </w:p>
  </w:footnote>
  <w:footnote w:type="continuationSeparator" w:id="0">
    <w:p w14:paraId="1B6ECD08" w14:textId="77777777" w:rsidR="00C87351" w:rsidRDefault="00C8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roposalTable"/>
      <w:tblW w:w="1242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92"/>
      <w:gridCol w:w="4028"/>
    </w:tblGrid>
    <w:tr w:rsidR="003128DC" w:rsidRPr="00BD39D9" w14:paraId="48026F39" w14:textId="77777777" w:rsidTr="00534E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40"/>
      </w:trPr>
      <w:tc>
        <w:tcPr>
          <w:tcW w:w="8392" w:type="dxa"/>
          <w:tcBorders>
            <w:left w:val="triple" w:sz="18" w:space="0" w:color="006BA8"/>
          </w:tcBorders>
          <w:shd w:val="clear" w:color="auto" w:fill="006BA8"/>
          <w:vAlign w:val="center"/>
        </w:tcPr>
        <w:p w14:paraId="22B8BA6E" w14:textId="77777777" w:rsidR="003128DC" w:rsidRPr="00CB5ED1" w:rsidRDefault="003128DC" w:rsidP="00CB5ED1">
          <w:pPr>
            <w:spacing w:line="240" w:lineRule="auto"/>
            <w:ind w:left="190"/>
            <w:rPr>
              <w:rFonts w:ascii="Century Gothic" w:hAnsi="Century Gothic"/>
              <w:bCs/>
              <w:caps/>
              <w:color w:val="FFFFFF"/>
              <w:sz w:val="40"/>
              <w:szCs w:val="40"/>
            </w:rPr>
          </w:pPr>
          <w:r>
            <w:rPr>
              <w:rFonts w:ascii="Century Gothic" w:hAnsi="Century Gothic"/>
              <w:bCs/>
              <w:caps/>
              <w:color w:val="FFFFFF"/>
              <w:sz w:val="40"/>
              <w:szCs w:val="40"/>
            </w:rPr>
            <w:t xml:space="preserve">National Council of the U.S., </w:t>
          </w:r>
          <w:r>
            <w:rPr>
              <w:rFonts w:ascii="Century Gothic" w:hAnsi="Century Gothic"/>
              <w:bCs/>
              <w:caps/>
              <w:color w:val="FFFFFF"/>
              <w:sz w:val="40"/>
              <w:szCs w:val="40"/>
            </w:rPr>
            <w:br/>
            <w:t>Society of St. Vincent de paul</w:t>
          </w:r>
        </w:p>
        <w:p w14:paraId="23D4CE2D" w14:textId="77777777" w:rsidR="003128DC" w:rsidRPr="00BD39D9" w:rsidRDefault="003128DC" w:rsidP="00BD39D9">
          <w:pPr>
            <w:spacing w:line="240" w:lineRule="auto"/>
            <w:ind w:left="190"/>
          </w:pPr>
          <w:r w:rsidRPr="00CB5ED1">
            <w:rPr>
              <w:rFonts w:ascii="Century Gothic" w:eastAsia="Times New Roman" w:hAnsi="Century Gothic" w:cs="CenturyGothic"/>
              <w:b w:val="0"/>
              <w:bCs/>
              <w:caps/>
              <w:color w:val="FFFFFF"/>
              <w:sz w:val="20"/>
              <w:szCs w:val="20"/>
              <w:lang w:eastAsia="en-US"/>
            </w:rPr>
            <w:t xml:space="preserve">66 Progress Parkway • Maryland Heights, MO 63043-3706 </w:t>
          </w:r>
          <w:r>
            <w:rPr>
              <w:rFonts w:ascii="Century Gothic" w:eastAsia="Times New Roman" w:hAnsi="Century Gothic" w:cs="CenturyGothic"/>
              <w:b w:val="0"/>
              <w:bCs/>
              <w:caps/>
              <w:color w:val="FFFFFF"/>
              <w:sz w:val="20"/>
              <w:szCs w:val="20"/>
              <w:lang w:eastAsia="en-US"/>
            </w:rPr>
            <w:br/>
            <w:t>(</w:t>
          </w:r>
          <w:r w:rsidRPr="00CB5ED1">
            <w:rPr>
              <w:rFonts w:ascii="Century Gothic" w:eastAsia="Times New Roman" w:hAnsi="Century Gothic" w:cs="CenturyGothic"/>
              <w:b w:val="0"/>
              <w:bCs/>
              <w:caps/>
              <w:color w:val="FFFFFF"/>
              <w:sz w:val="20"/>
              <w:szCs w:val="20"/>
              <w:lang w:eastAsia="en-US"/>
            </w:rPr>
            <w:t>314) 576-3993 • www.svdpusa.org</w:t>
          </w:r>
        </w:p>
      </w:tc>
      <w:tc>
        <w:tcPr>
          <w:tcW w:w="4028" w:type="dxa"/>
          <w:shd w:val="clear" w:color="auto" w:fill="006BA8"/>
          <w:vAlign w:val="center"/>
        </w:tcPr>
        <w:p w14:paraId="35F66160" w14:textId="77777777" w:rsidR="003128DC" w:rsidRPr="00BD39D9" w:rsidRDefault="003128DC" w:rsidP="00CB5ED1">
          <w:pPr>
            <w:spacing w:line="240" w:lineRule="auto"/>
            <w:ind w:left="550" w:right="1140"/>
            <w:jc w:val="center"/>
            <w:rPr>
              <w:rFonts w:ascii="Century Gothic" w:hAnsi="Century Gothic"/>
              <w:bCs/>
              <w:caps/>
              <w:color w:val="006BA8"/>
              <w:sz w:val="44"/>
              <w:szCs w:val="44"/>
            </w:rPr>
          </w:pPr>
          <w:r>
            <w:rPr>
              <w:rFonts w:ascii="Century Gothic" w:hAnsi="Century Gothic"/>
              <w:bCs/>
              <w:caps/>
              <w:noProof/>
              <w:color w:val="006BA8"/>
              <w:sz w:val="44"/>
              <w:szCs w:val="44"/>
            </w:rPr>
            <w:drawing>
              <wp:inline distT="0" distB="0" distL="0" distR="0" wp14:anchorId="47A94FDD" wp14:editId="4569B7C9">
                <wp:extent cx="884595" cy="914400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VDPlogo 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59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71C543" w14:textId="77777777" w:rsidR="003128DC" w:rsidRPr="003128DC" w:rsidRDefault="003128DC" w:rsidP="009A6FF7">
    <w:pPr>
      <w:pStyle w:val="Head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28BE4C49"/>
    <w:multiLevelType w:val="hybridMultilevel"/>
    <w:tmpl w:val="B728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081E"/>
    <w:multiLevelType w:val="hybridMultilevel"/>
    <w:tmpl w:val="4232DAF6"/>
    <w:lvl w:ilvl="0" w:tplc="B29450EE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3FA86340"/>
    <w:multiLevelType w:val="hybridMultilevel"/>
    <w:tmpl w:val="47D2AACC"/>
    <w:lvl w:ilvl="0" w:tplc="07C4444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6BA8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5F52"/>
    <w:multiLevelType w:val="hybridMultilevel"/>
    <w:tmpl w:val="75EC5B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C523F"/>
    <w:multiLevelType w:val="hybridMultilevel"/>
    <w:tmpl w:val="BA40CF22"/>
    <w:lvl w:ilvl="0" w:tplc="5F84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BA8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694B"/>
    <w:multiLevelType w:val="hybridMultilevel"/>
    <w:tmpl w:val="5EFC7B18"/>
    <w:lvl w:ilvl="0" w:tplc="5F84D3B4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  <w:color w:val="006BA8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79AF7D99"/>
    <w:multiLevelType w:val="hybridMultilevel"/>
    <w:tmpl w:val="5B623190"/>
    <w:lvl w:ilvl="0" w:tplc="5F84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BA8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34977"/>
    <w:multiLevelType w:val="hybridMultilevel"/>
    <w:tmpl w:val="283E2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82"/>
    <w:rsid w:val="00017115"/>
    <w:rsid w:val="00031E18"/>
    <w:rsid w:val="00062007"/>
    <w:rsid w:val="000A23A5"/>
    <w:rsid w:val="000C59D9"/>
    <w:rsid w:val="000D08AD"/>
    <w:rsid w:val="000F6158"/>
    <w:rsid w:val="00110625"/>
    <w:rsid w:val="001214A7"/>
    <w:rsid w:val="001266B4"/>
    <w:rsid w:val="00134A1F"/>
    <w:rsid w:val="001645D0"/>
    <w:rsid w:val="001B1136"/>
    <w:rsid w:val="001E3B6C"/>
    <w:rsid w:val="001E3EF4"/>
    <w:rsid w:val="001E44BA"/>
    <w:rsid w:val="001F2531"/>
    <w:rsid w:val="00212D7F"/>
    <w:rsid w:val="0022670D"/>
    <w:rsid w:val="00232495"/>
    <w:rsid w:val="00234274"/>
    <w:rsid w:val="00252689"/>
    <w:rsid w:val="002B73C3"/>
    <w:rsid w:val="002D0BF1"/>
    <w:rsid w:val="002F1870"/>
    <w:rsid w:val="003128DC"/>
    <w:rsid w:val="00331BB5"/>
    <w:rsid w:val="00334123"/>
    <w:rsid w:val="00360FFC"/>
    <w:rsid w:val="003732F4"/>
    <w:rsid w:val="003838F4"/>
    <w:rsid w:val="003861EF"/>
    <w:rsid w:val="00410E45"/>
    <w:rsid w:val="00432C94"/>
    <w:rsid w:val="004331AE"/>
    <w:rsid w:val="00450682"/>
    <w:rsid w:val="00457C18"/>
    <w:rsid w:val="00462D4B"/>
    <w:rsid w:val="004820AF"/>
    <w:rsid w:val="00492A20"/>
    <w:rsid w:val="004B2AF1"/>
    <w:rsid w:val="004C5590"/>
    <w:rsid w:val="004E678A"/>
    <w:rsid w:val="004F0E8B"/>
    <w:rsid w:val="00534E2A"/>
    <w:rsid w:val="005B3115"/>
    <w:rsid w:val="005C4159"/>
    <w:rsid w:val="005D6AE3"/>
    <w:rsid w:val="005D7BF7"/>
    <w:rsid w:val="00644299"/>
    <w:rsid w:val="0066311A"/>
    <w:rsid w:val="00665C3C"/>
    <w:rsid w:val="006732D9"/>
    <w:rsid w:val="006B501B"/>
    <w:rsid w:val="006C1C26"/>
    <w:rsid w:val="006F5473"/>
    <w:rsid w:val="0071789C"/>
    <w:rsid w:val="007A4A5D"/>
    <w:rsid w:val="007B372B"/>
    <w:rsid w:val="007E7772"/>
    <w:rsid w:val="007F5A7E"/>
    <w:rsid w:val="00850213"/>
    <w:rsid w:val="00860E59"/>
    <w:rsid w:val="00867470"/>
    <w:rsid w:val="008A4208"/>
    <w:rsid w:val="008D4232"/>
    <w:rsid w:val="00906059"/>
    <w:rsid w:val="009414FB"/>
    <w:rsid w:val="0096686B"/>
    <w:rsid w:val="009A0B0B"/>
    <w:rsid w:val="009A286B"/>
    <w:rsid w:val="009A6FF7"/>
    <w:rsid w:val="00A1609D"/>
    <w:rsid w:val="00A22BF0"/>
    <w:rsid w:val="00A5510C"/>
    <w:rsid w:val="00A62E18"/>
    <w:rsid w:val="00AB5926"/>
    <w:rsid w:val="00AC6FB8"/>
    <w:rsid w:val="00AE533A"/>
    <w:rsid w:val="00AF08D7"/>
    <w:rsid w:val="00AF7ABC"/>
    <w:rsid w:val="00B027C2"/>
    <w:rsid w:val="00B1471E"/>
    <w:rsid w:val="00B50EB7"/>
    <w:rsid w:val="00B54AEC"/>
    <w:rsid w:val="00BB3BAE"/>
    <w:rsid w:val="00BD39D9"/>
    <w:rsid w:val="00BF7077"/>
    <w:rsid w:val="00C000EC"/>
    <w:rsid w:val="00C02F05"/>
    <w:rsid w:val="00C51024"/>
    <w:rsid w:val="00C87351"/>
    <w:rsid w:val="00CB1673"/>
    <w:rsid w:val="00CB5ED1"/>
    <w:rsid w:val="00D00389"/>
    <w:rsid w:val="00D00AA3"/>
    <w:rsid w:val="00D20B86"/>
    <w:rsid w:val="00D23C01"/>
    <w:rsid w:val="00D259BC"/>
    <w:rsid w:val="00D334DD"/>
    <w:rsid w:val="00D642A3"/>
    <w:rsid w:val="00DE7482"/>
    <w:rsid w:val="00E4193D"/>
    <w:rsid w:val="00EC028B"/>
    <w:rsid w:val="00EF12C9"/>
    <w:rsid w:val="00EF31CE"/>
    <w:rsid w:val="00F4458E"/>
    <w:rsid w:val="00F44CF4"/>
    <w:rsid w:val="00F613F9"/>
    <w:rsid w:val="00FA3045"/>
    <w:rsid w:val="00FC0F26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0CE8CD"/>
  <w15:chartTrackingRefBased/>
  <w15:docId w15:val="{934D668E-6972-42CC-AF7D-39363499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7772"/>
  </w:style>
  <w:style w:type="paragraph" w:styleId="Heading1">
    <w:name w:val="heading 1"/>
    <w:basedOn w:val="Normal"/>
    <w:next w:val="Normal"/>
    <w:link w:val="Heading1Char"/>
    <w:uiPriority w:val="9"/>
    <w:rsid w:val="007E77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E77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E77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E77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E77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E77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E77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E77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E77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Palatino Linotype" w:eastAsia="Malgun Gothic" w:hAnsi="Palatino Linotype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 w:cs="Times New Roman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Heading1Char">
    <w:name w:val="Heading 1 Char"/>
    <w:basedOn w:val="DefaultParagraphFont"/>
    <w:link w:val="Heading1"/>
    <w:uiPriority w:val="9"/>
    <w:rsid w:val="007E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E7772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77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777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77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E777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E777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7E777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7E777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7E777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7E777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rsid w:val="007E7772"/>
    <w:rPr>
      <w:b/>
      <w:bCs/>
    </w:rPr>
  </w:style>
  <w:style w:type="character" w:styleId="Emphasis">
    <w:name w:val="Emphasis"/>
    <w:basedOn w:val="DefaultParagraphFont"/>
    <w:uiPriority w:val="20"/>
    <w:rsid w:val="007E7772"/>
    <w:rPr>
      <w:i/>
      <w:iCs/>
    </w:rPr>
  </w:style>
  <w:style w:type="character" w:customStyle="1" w:styleId="NoSpacingChar">
    <w:name w:val="No Spacing Char"/>
    <w:uiPriority w:val="1"/>
  </w:style>
  <w:style w:type="character" w:customStyle="1" w:styleId="QuoteChar">
    <w:name w:val="Quote Char"/>
    <w:basedOn w:val="DefaultParagraphFont"/>
    <w:link w:val="Quote"/>
    <w:uiPriority w:val="29"/>
    <w:rsid w:val="007E7772"/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77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rsid w:val="007E77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7E77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7E77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7E77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rsid w:val="007E7772"/>
    <w:rPr>
      <w:b/>
      <w:bCs/>
      <w:smallCaps/>
    </w:rPr>
  </w:style>
  <w:style w:type="character" w:styleId="PlaceholderText">
    <w:name w:val="Placeholder Text"/>
    <w:rPr>
      <w:color w:val="808080"/>
    </w:rPr>
  </w:style>
  <w:style w:type="character" w:customStyle="1" w:styleId="apple-converted-space">
    <w:name w:val="apple-converted-space"/>
  </w:style>
  <w:style w:type="character" w:customStyle="1" w:styleId="PlainTextChar">
    <w:name w:val="Plain Text Char"/>
    <w:rPr>
      <w:rFonts w:ascii="Consolas" w:eastAsia="Calibri" w:hAnsi="Consolas"/>
      <w:sz w:val="21"/>
      <w:szCs w:val="21"/>
    </w:rPr>
  </w:style>
  <w:style w:type="character" w:styleId="Hyperlink">
    <w:name w:val="Hyperlink"/>
    <w:rPr>
      <w:color w:val="3399F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icon">
    <w:name w:val="icon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rsid w:val="007E77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ubtitle">
    <w:name w:val="Subtitle"/>
    <w:basedOn w:val="Normal"/>
    <w:next w:val="Normal"/>
    <w:link w:val="SubtitleChar"/>
    <w:uiPriority w:val="11"/>
    <w:rsid w:val="007E77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7E77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NoSpacing">
    <w:name w:val="No Spacing"/>
    <w:uiPriority w:val="1"/>
    <w:rsid w:val="007E777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E7772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7E777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TOC1">
    <w:name w:val="toc 1"/>
    <w:basedOn w:val="Normal"/>
    <w:next w:val="Normal"/>
    <w:pPr>
      <w:spacing w:after="100"/>
      <w:jc w:val="center"/>
    </w:pPr>
    <w:rPr>
      <w:rFonts w:ascii="Arial" w:eastAsia="Calibri" w:hAnsi="Arial" w:cs="Arial"/>
      <w:b/>
      <w:sz w:val="36"/>
      <w:szCs w:val="36"/>
    </w:rPr>
  </w:style>
  <w:style w:type="paragraph" w:styleId="PlainText">
    <w:name w:val="Plain Text"/>
    <w:basedOn w:val="Normal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1"/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AEC"/>
    <w:rPr>
      <w:color w:val="605E5C"/>
      <w:shd w:val="clear" w:color="auto" w:fill="E1DFDD"/>
    </w:rPr>
  </w:style>
  <w:style w:type="table" w:customStyle="1" w:styleId="ProposalTable">
    <w:name w:val="Proposal Table"/>
    <w:basedOn w:val="TableNormal"/>
    <w:uiPriority w:val="99"/>
    <w:rsid w:val="00BD39D9"/>
    <w:pPr>
      <w:spacing w:before="120"/>
    </w:pPr>
    <w:rPr>
      <w:rFonts w:ascii="Arial" w:eastAsia="Arial" w:hAnsi="Arial" w:cs="Times New Roman"/>
      <w:color w:val="404040"/>
      <w:sz w:val="18"/>
      <w:szCs w:val="18"/>
      <w:lang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table" w:styleId="TableGrid">
    <w:name w:val="Table Grid"/>
    <w:basedOn w:val="TableNormal"/>
    <w:uiPriority w:val="39"/>
    <w:rsid w:val="0071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772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CB5E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F7"/>
    <w:pPr>
      <w:spacing w:line="240" w:lineRule="auto"/>
    </w:pPr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9A6FF7"/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A6FF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FB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FB8"/>
  </w:style>
  <w:style w:type="character" w:styleId="FootnoteReference">
    <w:name w:val="footnote reference"/>
    <w:basedOn w:val="DefaultParagraphFont"/>
    <w:uiPriority w:val="99"/>
    <w:semiHidden/>
    <w:unhideWhenUsed/>
    <w:rsid w:val="00AC6FB8"/>
    <w:rPr>
      <w:vertAlign w:val="superscript"/>
    </w:rPr>
  </w:style>
  <w:style w:type="paragraph" w:customStyle="1" w:styleId="DocumentTitle">
    <w:name w:val="Document Title"/>
    <w:basedOn w:val="Title"/>
    <w:link w:val="DocumentTitleChar"/>
    <w:qFormat/>
    <w:rsid w:val="00C51024"/>
    <w:pPr>
      <w:spacing w:after="600"/>
      <w:jc w:val="center"/>
    </w:pPr>
    <w:rPr>
      <w:rFonts w:ascii="Century Gothic" w:hAnsi="Century Gothic"/>
      <w:b/>
      <w:bCs/>
      <w:caps/>
      <w:color w:val="006BA8"/>
      <w:sz w:val="40"/>
      <w:szCs w:val="40"/>
    </w:rPr>
  </w:style>
  <w:style w:type="paragraph" w:customStyle="1" w:styleId="Subhead">
    <w:name w:val="Subhead"/>
    <w:basedOn w:val="Heading1"/>
    <w:link w:val="SubheadChar"/>
    <w:qFormat/>
    <w:rsid w:val="00C51024"/>
    <w:pPr>
      <w:spacing w:before="0" w:line="300" w:lineRule="auto"/>
    </w:pPr>
    <w:rPr>
      <w:rFonts w:ascii="Century Gothic" w:hAnsi="Century Gothic" w:cs="Arial"/>
      <w:b/>
      <w:bCs/>
      <w:caps/>
      <w:color w:val="006BA8"/>
      <w:sz w:val="28"/>
      <w:szCs w:val="28"/>
    </w:rPr>
  </w:style>
  <w:style w:type="character" w:customStyle="1" w:styleId="DocumentTitleChar">
    <w:name w:val="Document Title Char"/>
    <w:basedOn w:val="TitleChar"/>
    <w:link w:val="DocumentTitle"/>
    <w:rsid w:val="00C51024"/>
    <w:rPr>
      <w:rFonts w:ascii="Century Gothic" w:eastAsiaTheme="majorEastAsia" w:hAnsi="Century Gothic" w:cstheme="majorBidi"/>
      <w:b/>
      <w:bCs/>
      <w:caps/>
      <w:color w:val="006BA8"/>
      <w:spacing w:val="-10"/>
      <w:sz w:val="40"/>
      <w:szCs w:val="40"/>
    </w:rPr>
  </w:style>
  <w:style w:type="paragraph" w:customStyle="1" w:styleId="BodyText0">
    <w:name w:val="BodyText"/>
    <w:basedOn w:val="Normal"/>
    <w:link w:val="BodyTextChar"/>
    <w:qFormat/>
    <w:rsid w:val="00C51024"/>
    <w:pPr>
      <w:spacing w:line="300" w:lineRule="auto"/>
    </w:pPr>
    <w:rPr>
      <w:rFonts w:ascii="Arial" w:hAnsi="Arial" w:cs="Arial"/>
      <w:sz w:val="22"/>
      <w:szCs w:val="22"/>
    </w:rPr>
  </w:style>
  <w:style w:type="character" w:customStyle="1" w:styleId="SubheadChar">
    <w:name w:val="Subhead Char"/>
    <w:basedOn w:val="Heading1Char"/>
    <w:link w:val="Subhead"/>
    <w:rsid w:val="00C51024"/>
    <w:rPr>
      <w:rFonts w:ascii="Century Gothic" w:eastAsiaTheme="majorEastAsia" w:hAnsi="Century Gothic" w:cs="Arial"/>
      <w:b/>
      <w:bCs/>
      <w:caps/>
      <w:color w:val="006BA8"/>
      <w:sz w:val="28"/>
      <w:szCs w:val="28"/>
    </w:rPr>
  </w:style>
  <w:style w:type="paragraph" w:customStyle="1" w:styleId="BulletedList">
    <w:name w:val="Bulleted List"/>
    <w:basedOn w:val="ListParagraph"/>
    <w:link w:val="BulletedListChar"/>
    <w:qFormat/>
    <w:rsid w:val="00C51024"/>
    <w:pPr>
      <w:numPr>
        <w:numId w:val="5"/>
      </w:numPr>
      <w:spacing w:line="300" w:lineRule="auto"/>
    </w:pPr>
    <w:rPr>
      <w:rFonts w:ascii="Arial" w:hAnsi="Arial" w:cs="Arial"/>
      <w:sz w:val="22"/>
      <w:szCs w:val="22"/>
    </w:rPr>
  </w:style>
  <w:style w:type="character" w:customStyle="1" w:styleId="BodyTextChar">
    <w:name w:val="BodyText Char"/>
    <w:basedOn w:val="DefaultParagraphFont"/>
    <w:link w:val="BodyText0"/>
    <w:rsid w:val="00C51024"/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1024"/>
  </w:style>
  <w:style w:type="character" w:customStyle="1" w:styleId="BulletedListChar">
    <w:name w:val="Bulleted List Char"/>
    <w:basedOn w:val="ListParagraphChar"/>
    <w:link w:val="BulletedList"/>
    <w:rsid w:val="00C51024"/>
    <w:rPr>
      <w:rFonts w:ascii="Arial" w:hAnsi="Arial" w:cs="Arial"/>
      <w:sz w:val="22"/>
      <w:szCs w:val="22"/>
    </w:rPr>
  </w:style>
  <w:style w:type="paragraph" w:customStyle="1" w:styleId="Subhead2">
    <w:name w:val="Subhead 2"/>
    <w:basedOn w:val="Subhead"/>
    <w:link w:val="Subhead2Char"/>
    <w:qFormat/>
    <w:rsid w:val="009414FB"/>
    <w:rPr>
      <w:caps w:val="0"/>
      <w:sz w:val="24"/>
      <w:szCs w:val="24"/>
    </w:rPr>
  </w:style>
  <w:style w:type="character" w:customStyle="1" w:styleId="Subhead2Char">
    <w:name w:val="Subhead 2 Char"/>
    <w:basedOn w:val="SubheadChar"/>
    <w:link w:val="Subhead2"/>
    <w:rsid w:val="009414FB"/>
    <w:rPr>
      <w:rFonts w:ascii="Century Gothic" w:eastAsiaTheme="majorEastAsia" w:hAnsi="Century Gothic" w:cs="Arial"/>
      <w:b/>
      <w:bCs/>
      <w:caps w:val="0"/>
      <w:color w:val="006BA8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0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vpusa.org/contact-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CA6D9B19B44F92A06759A80862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3DC4-3542-45A4-89C0-DCE11B2CD961}"/>
      </w:docPartPr>
      <w:docPartBody>
        <w:p w:rsidR="0042612A" w:rsidRDefault="003D5314" w:rsidP="003D5314">
          <w:pPr>
            <w:pStyle w:val="13CA6D9B19B44F92A06759A808623F29"/>
          </w:pPr>
          <w:r w:rsidRPr="00EE03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6F"/>
    <w:rsid w:val="003D5314"/>
    <w:rsid w:val="0042612A"/>
    <w:rsid w:val="006D016F"/>
    <w:rsid w:val="00F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3D5314"/>
    <w:rPr>
      <w:color w:val="808080"/>
    </w:rPr>
  </w:style>
  <w:style w:type="paragraph" w:customStyle="1" w:styleId="13CA6D9B19B44F92A06759A808623F29">
    <w:name w:val="13CA6D9B19B44F92A06759A808623F29"/>
    <w:rsid w:val="003D5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C47A-576A-4C02-954B-8F20AE9C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Just Wage for Employees of the Society of St. Vincent de Paul A Recommendation by the Voice of the Poor Committee Council of the United States</vt:lpstr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Just Wage for Employees of the Society of St. Vincent de Paul A Recommendation by the Voice of the Poor Committee Council of the United States</dc:title>
  <dc:subject/>
  <dc:creator>Jill Pioter</dc:creator>
  <cp:keywords/>
  <dc:description/>
  <cp:lastModifiedBy>Jill Pioter</cp:lastModifiedBy>
  <cp:revision>3</cp:revision>
  <cp:lastPrinted>2020-11-12T16:39:00Z</cp:lastPrinted>
  <dcterms:created xsi:type="dcterms:W3CDTF">2021-03-31T14:45:00Z</dcterms:created>
  <dcterms:modified xsi:type="dcterms:W3CDTF">2021-03-31T14:55:00Z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